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B5" w:rsidRPr="00A05DDE" w:rsidRDefault="00BC3DB5" w:rsidP="00BC3DB5">
      <w:pPr>
        <w:rPr>
          <w:b/>
          <w:sz w:val="22"/>
          <w:szCs w:val="22"/>
        </w:rPr>
      </w:pPr>
      <w:r w:rsidRPr="00A05DDE">
        <w:rPr>
          <w:b/>
          <w:sz w:val="22"/>
          <w:szCs w:val="22"/>
        </w:rPr>
        <w:t>English 11</w:t>
      </w:r>
      <w:r>
        <w:rPr>
          <w:b/>
          <w:sz w:val="22"/>
          <w:szCs w:val="22"/>
        </w:rPr>
        <w:t xml:space="preserve">/12 </w:t>
      </w:r>
      <w:r w:rsidRPr="00A05DDE">
        <w:rPr>
          <w:b/>
          <w:sz w:val="22"/>
          <w:szCs w:val="22"/>
        </w:rPr>
        <w:t>Honors</w:t>
      </w:r>
      <w:r>
        <w:rPr>
          <w:b/>
          <w:sz w:val="22"/>
          <w:szCs w:val="22"/>
        </w:rPr>
        <w:t>: Tolkien</w:t>
      </w:r>
      <w:r w:rsidRPr="00A05DDE">
        <w:rPr>
          <w:b/>
          <w:sz w:val="22"/>
          <w:szCs w:val="22"/>
        </w:rPr>
        <w:tab/>
      </w:r>
      <w:r w:rsidRPr="00A05DDE">
        <w:rPr>
          <w:b/>
          <w:sz w:val="22"/>
          <w:szCs w:val="22"/>
        </w:rPr>
        <w:tab/>
      </w:r>
      <w:r w:rsidRPr="00A05DDE">
        <w:rPr>
          <w:b/>
          <w:sz w:val="22"/>
          <w:szCs w:val="22"/>
        </w:rPr>
        <w:tab/>
      </w:r>
      <w:r w:rsidRPr="00A05DDE">
        <w:rPr>
          <w:b/>
          <w:sz w:val="22"/>
          <w:szCs w:val="22"/>
        </w:rPr>
        <w:tab/>
      </w:r>
      <w:r w:rsidRPr="00A05DDE">
        <w:rPr>
          <w:b/>
          <w:sz w:val="22"/>
          <w:szCs w:val="22"/>
        </w:rPr>
        <w:tab/>
        <w:t>Name:</w:t>
      </w:r>
    </w:p>
    <w:p w:rsidR="00BC3DB5" w:rsidRPr="00A05DDE" w:rsidRDefault="00BC3DB5" w:rsidP="00BC3DB5">
      <w:pPr>
        <w:rPr>
          <w:b/>
          <w:sz w:val="22"/>
          <w:szCs w:val="22"/>
        </w:rPr>
      </w:pPr>
      <w:r w:rsidRPr="00A05DDE">
        <w:rPr>
          <w:b/>
          <w:sz w:val="22"/>
          <w:szCs w:val="22"/>
        </w:rPr>
        <w:t>Mr. Fisher</w:t>
      </w:r>
    </w:p>
    <w:p w:rsidR="00BC3DB5" w:rsidRDefault="00BC3DB5" w:rsidP="00BC3DB5">
      <w:pPr>
        <w:jc w:val="center"/>
        <w:rPr>
          <w:b/>
          <w:sz w:val="22"/>
          <w:szCs w:val="22"/>
          <w:u w:val="single"/>
        </w:rPr>
      </w:pPr>
      <w:r w:rsidRPr="00A05DDE">
        <w:rPr>
          <w:b/>
          <w:sz w:val="22"/>
          <w:szCs w:val="22"/>
          <w:u w:val="single"/>
        </w:rPr>
        <w:t>J.R.R. Tolkien and the Modern Myth: A Final Exam</w:t>
      </w:r>
      <w:r>
        <w:rPr>
          <w:b/>
          <w:sz w:val="22"/>
          <w:szCs w:val="22"/>
          <w:u w:val="single"/>
        </w:rPr>
        <w:t xml:space="preserve"> Review Sheet</w:t>
      </w:r>
    </w:p>
    <w:p w:rsidR="00BC3DB5" w:rsidRDefault="00BC3DB5" w:rsidP="00BC3D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By: 201</w:t>
      </w:r>
      <w:r w:rsidR="009433D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-201</w:t>
      </w:r>
      <w:r w:rsidR="009433D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’s Block </w:t>
      </w:r>
      <w:r w:rsidR="004F307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English 11/12 Honors: Tolkien Class (with a little help from Mr. Fisher)</w:t>
      </w:r>
    </w:p>
    <w:p w:rsidR="00BC3DB5" w:rsidRDefault="00BC3DB5" w:rsidP="00BC3DB5">
      <w:pPr>
        <w:jc w:val="center"/>
        <w:rPr>
          <w:sz w:val="22"/>
          <w:szCs w:val="22"/>
        </w:rPr>
      </w:pPr>
    </w:p>
    <w:p w:rsidR="00BC3DB5" w:rsidRDefault="00BC3DB5" w:rsidP="00BC3DB5">
      <w:pPr>
        <w:jc w:val="center"/>
        <w:rPr>
          <w:sz w:val="22"/>
          <w:szCs w:val="22"/>
        </w:rPr>
      </w:pPr>
    </w:p>
    <w:p w:rsidR="00BC3DB5" w:rsidRDefault="00BC3DB5" w:rsidP="00BC3DB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Directions on the test:</w:t>
      </w:r>
    </w:p>
    <w:p w:rsidR="00BC3DB5" w:rsidRPr="00A05DDE" w:rsidRDefault="00BC3DB5" w:rsidP="00BC3D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05DDE">
        <w:rPr>
          <w:sz w:val="22"/>
          <w:szCs w:val="22"/>
        </w:rPr>
        <w:t xml:space="preserve">Please choose ONE of the following </w:t>
      </w:r>
      <w:r>
        <w:rPr>
          <w:sz w:val="22"/>
          <w:szCs w:val="22"/>
        </w:rPr>
        <w:t xml:space="preserve">[THREE] </w:t>
      </w:r>
      <w:r w:rsidRPr="00A05DDE">
        <w:rPr>
          <w:sz w:val="22"/>
          <w:szCs w:val="22"/>
        </w:rPr>
        <w:t xml:space="preserve">questions and answer it in a </w:t>
      </w:r>
      <w:r>
        <w:rPr>
          <w:sz w:val="22"/>
          <w:szCs w:val="22"/>
        </w:rPr>
        <w:t>multi-paragraph</w:t>
      </w:r>
      <w:r w:rsidRPr="00A05DDE">
        <w:rPr>
          <w:sz w:val="22"/>
          <w:szCs w:val="22"/>
        </w:rPr>
        <w:t xml:space="preserve"> essay.</w:t>
      </w:r>
    </w:p>
    <w:p w:rsidR="00BC3DB5" w:rsidRPr="00A05DDE" w:rsidRDefault="00BC3DB5" w:rsidP="00BC3D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05DDE">
        <w:rPr>
          <w:sz w:val="22"/>
          <w:szCs w:val="22"/>
        </w:rPr>
        <w:t>Your essay must use details from the book</w:t>
      </w:r>
      <w:r>
        <w:rPr>
          <w:sz w:val="22"/>
          <w:szCs w:val="22"/>
        </w:rPr>
        <w:t>s</w:t>
      </w:r>
      <w:r w:rsidRPr="00A05DDE">
        <w:rPr>
          <w:sz w:val="22"/>
          <w:szCs w:val="22"/>
        </w:rPr>
        <w:t xml:space="preserve"> and be presented in a clear, structured format.</w:t>
      </w:r>
    </w:p>
    <w:p w:rsidR="00BC3DB5" w:rsidRPr="00A05DDE" w:rsidRDefault="00BC3DB5" w:rsidP="00BC3DB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must write your essay in an accompanying “Blue Book”</w:t>
      </w:r>
    </w:p>
    <w:p w:rsidR="00BC3DB5" w:rsidRPr="00A05DDE" w:rsidRDefault="00BC3DB5" w:rsidP="00BC3DB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05DDE">
        <w:rPr>
          <w:sz w:val="22"/>
          <w:szCs w:val="22"/>
        </w:rPr>
        <w:t>You do not need to use quotations from the book</w:t>
      </w:r>
      <w:r>
        <w:rPr>
          <w:sz w:val="22"/>
          <w:szCs w:val="22"/>
        </w:rPr>
        <w:t>s</w:t>
      </w:r>
      <w:r w:rsidRPr="00A05DDE">
        <w:rPr>
          <w:sz w:val="22"/>
          <w:szCs w:val="22"/>
        </w:rPr>
        <w:t>, but you must use specific details. Accuracy matters. Also, the number of details you use to support your arguments will greatly affect your grade.</w:t>
      </w:r>
    </w:p>
    <w:p w:rsidR="00BC3DB5" w:rsidRPr="00A05DDE" w:rsidRDefault="00BC3DB5" w:rsidP="00BC3DB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must complete this exam in the time allotted. Only those who have documentation that allows for extended time may receive longer.</w:t>
      </w:r>
    </w:p>
    <w:p w:rsidR="00BC3DB5" w:rsidRPr="00BC3DB5" w:rsidRDefault="00BC3DB5" w:rsidP="00BC3DB5">
      <w:pPr>
        <w:rPr>
          <w:sz w:val="22"/>
          <w:szCs w:val="22"/>
        </w:rPr>
      </w:pPr>
    </w:p>
    <w:p w:rsidR="00BC3DB5" w:rsidRPr="00BC3DB5" w:rsidRDefault="00BC3DB5" w:rsidP="00BC3DB5">
      <w:pPr>
        <w:jc w:val="center"/>
        <w:rPr>
          <w:b/>
          <w:sz w:val="22"/>
          <w:szCs w:val="22"/>
        </w:rPr>
      </w:pPr>
    </w:p>
    <w:p w:rsidR="00BC3DB5" w:rsidRPr="00A05DDE" w:rsidRDefault="00BC3DB5" w:rsidP="00BC3DB5">
      <w:pPr>
        <w:rPr>
          <w:sz w:val="22"/>
          <w:szCs w:val="22"/>
        </w:rPr>
      </w:pPr>
      <w:r w:rsidRPr="00A05DDE">
        <w:rPr>
          <w:sz w:val="22"/>
          <w:szCs w:val="22"/>
          <w:u w:val="single"/>
        </w:rPr>
        <w:t>Grade:</w:t>
      </w:r>
      <w:r w:rsidRPr="00A05DDE">
        <w:rPr>
          <w:sz w:val="22"/>
          <w:szCs w:val="22"/>
        </w:rPr>
        <w:t xml:space="preserve"> You will be graded based on the following rubric:</w:t>
      </w:r>
    </w:p>
    <w:p w:rsidR="00BC3DB5" w:rsidRPr="0000343D" w:rsidRDefault="00BC3DB5" w:rsidP="00BC3DB5">
      <w:pPr>
        <w:rPr>
          <w:sz w:val="22"/>
          <w:szCs w:val="22"/>
          <w:u w:val="single"/>
        </w:rPr>
      </w:pPr>
      <w:r w:rsidRPr="0000343D">
        <w:rPr>
          <w:sz w:val="22"/>
          <w:szCs w:val="22"/>
          <w:u w:val="single"/>
        </w:rPr>
        <w:tab/>
      </w:r>
      <w:r w:rsidRPr="0000343D">
        <w:rPr>
          <w:sz w:val="22"/>
          <w:szCs w:val="22"/>
          <w:u w:val="single"/>
        </w:rPr>
        <w:tab/>
      </w:r>
      <w:r w:rsidRPr="0000343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</w:t>
      </w:r>
      <w:r w:rsidRPr="0000343D">
        <w:rPr>
          <w:sz w:val="22"/>
          <w:szCs w:val="22"/>
          <w:u w:val="single"/>
        </w:rPr>
        <w:t xml:space="preserve">     Failing                Poor</w:t>
      </w:r>
      <w:r w:rsidRPr="0000343D">
        <w:rPr>
          <w:sz w:val="22"/>
          <w:szCs w:val="22"/>
          <w:u w:val="single"/>
        </w:rPr>
        <w:tab/>
        <w:t xml:space="preserve">        Flawed           Good               Nearly Perfect</w:t>
      </w:r>
    </w:p>
    <w:p w:rsidR="00BC3DB5" w:rsidRDefault="00BC3DB5" w:rsidP="00BC3DB5">
      <w:pPr>
        <w:rPr>
          <w:sz w:val="22"/>
          <w:szCs w:val="22"/>
        </w:rPr>
      </w:pPr>
      <w:r w:rsidRPr="0000343D">
        <w:rPr>
          <w:sz w:val="22"/>
          <w:szCs w:val="22"/>
        </w:rPr>
        <w:t xml:space="preserve"> Comprehension</w:t>
      </w:r>
      <w:r w:rsidRPr="0000343D">
        <w:rPr>
          <w:sz w:val="22"/>
          <w:szCs w:val="22"/>
        </w:rPr>
        <w:tab/>
        <w:t xml:space="preserve">         </w:t>
      </w:r>
      <w:r w:rsidRPr="0000343D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00343D">
        <w:rPr>
          <w:sz w:val="22"/>
          <w:szCs w:val="22"/>
        </w:rPr>
        <w:t xml:space="preserve">1       2      3   </w:t>
      </w:r>
      <w:r>
        <w:rPr>
          <w:sz w:val="22"/>
          <w:szCs w:val="22"/>
        </w:rPr>
        <w:t xml:space="preserve">    </w:t>
      </w:r>
      <w:r w:rsidRPr="0000343D">
        <w:rPr>
          <w:sz w:val="22"/>
          <w:szCs w:val="22"/>
        </w:rPr>
        <w:t>4       5</w:t>
      </w:r>
      <w:r w:rsidRPr="0000343D">
        <w:rPr>
          <w:sz w:val="22"/>
          <w:szCs w:val="22"/>
        </w:rPr>
        <w:tab/>
        <w:t xml:space="preserve">6         7        8          </w:t>
      </w:r>
      <w:r>
        <w:rPr>
          <w:sz w:val="22"/>
          <w:szCs w:val="22"/>
        </w:rPr>
        <w:t xml:space="preserve">   </w:t>
      </w:r>
      <w:r w:rsidRPr="0000343D">
        <w:rPr>
          <w:sz w:val="22"/>
          <w:szCs w:val="22"/>
        </w:rPr>
        <w:t xml:space="preserve"> 9  </w:t>
      </w:r>
      <w:r>
        <w:rPr>
          <w:sz w:val="22"/>
          <w:szCs w:val="22"/>
        </w:rPr>
        <w:t xml:space="preserve">  </w:t>
      </w:r>
      <w:r w:rsidRPr="0000343D">
        <w:rPr>
          <w:sz w:val="22"/>
          <w:szCs w:val="22"/>
        </w:rPr>
        <w:t xml:space="preserve">        10</w:t>
      </w:r>
    </w:p>
    <w:p w:rsidR="00BC3DB5" w:rsidRPr="0000343D" w:rsidRDefault="00BC3DB5" w:rsidP="00BC3DB5">
      <w:pPr>
        <w:rPr>
          <w:sz w:val="22"/>
          <w:szCs w:val="22"/>
        </w:rPr>
      </w:pPr>
      <w:r w:rsidRPr="0000343D">
        <w:rPr>
          <w:sz w:val="22"/>
          <w:szCs w:val="22"/>
        </w:rPr>
        <w:t xml:space="preserve">    </w:t>
      </w:r>
      <w:proofErr w:type="gramStart"/>
      <w:r w:rsidRPr="0000343D">
        <w:rPr>
          <w:sz w:val="22"/>
          <w:szCs w:val="22"/>
        </w:rPr>
        <w:t>of</w:t>
      </w:r>
      <w:proofErr w:type="gramEnd"/>
      <w:r w:rsidRPr="0000343D">
        <w:rPr>
          <w:sz w:val="22"/>
          <w:szCs w:val="22"/>
        </w:rPr>
        <w:t xml:space="preserve"> question and</w:t>
      </w:r>
    </w:p>
    <w:p w:rsidR="00BC3DB5" w:rsidRPr="0000343D" w:rsidRDefault="00BC3DB5" w:rsidP="00BC3DB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use</w:t>
      </w:r>
      <w:proofErr w:type="gramEnd"/>
      <w:r>
        <w:rPr>
          <w:sz w:val="22"/>
          <w:szCs w:val="22"/>
        </w:rPr>
        <w:t xml:space="preserve"> of books.</w:t>
      </w:r>
    </w:p>
    <w:p w:rsidR="00BC3DB5" w:rsidRDefault="00BC3DB5" w:rsidP="00BC3DB5">
      <w:pPr>
        <w:rPr>
          <w:sz w:val="22"/>
          <w:szCs w:val="22"/>
        </w:rPr>
      </w:pPr>
    </w:p>
    <w:p w:rsidR="00BC3DB5" w:rsidRDefault="00BC3DB5" w:rsidP="00BC3DB5">
      <w:pPr>
        <w:rPr>
          <w:sz w:val="22"/>
          <w:szCs w:val="22"/>
        </w:rPr>
      </w:pPr>
      <w:r w:rsidRPr="0000343D">
        <w:rPr>
          <w:sz w:val="22"/>
          <w:szCs w:val="22"/>
        </w:rPr>
        <w:t>Essay Structure</w:t>
      </w:r>
      <w:r w:rsidRPr="0000343D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00343D">
        <w:rPr>
          <w:sz w:val="22"/>
          <w:szCs w:val="22"/>
        </w:rPr>
        <w:t xml:space="preserve">   1       2      3   </w:t>
      </w:r>
      <w:r>
        <w:rPr>
          <w:sz w:val="22"/>
          <w:szCs w:val="22"/>
        </w:rPr>
        <w:t xml:space="preserve">    </w:t>
      </w:r>
      <w:r w:rsidRPr="0000343D">
        <w:rPr>
          <w:sz w:val="22"/>
          <w:szCs w:val="22"/>
        </w:rPr>
        <w:t>4       5</w:t>
      </w:r>
      <w:r w:rsidRPr="0000343D">
        <w:rPr>
          <w:sz w:val="22"/>
          <w:szCs w:val="22"/>
        </w:rPr>
        <w:tab/>
        <w:t xml:space="preserve">6         7        8          </w:t>
      </w:r>
      <w:r>
        <w:rPr>
          <w:sz w:val="22"/>
          <w:szCs w:val="22"/>
        </w:rPr>
        <w:t xml:space="preserve">   </w:t>
      </w:r>
      <w:r w:rsidRPr="0000343D">
        <w:rPr>
          <w:sz w:val="22"/>
          <w:szCs w:val="22"/>
        </w:rPr>
        <w:t xml:space="preserve"> 9  </w:t>
      </w:r>
      <w:r>
        <w:rPr>
          <w:sz w:val="22"/>
          <w:szCs w:val="22"/>
        </w:rPr>
        <w:t xml:space="preserve">  </w:t>
      </w:r>
      <w:r w:rsidRPr="0000343D">
        <w:rPr>
          <w:sz w:val="22"/>
          <w:szCs w:val="22"/>
        </w:rPr>
        <w:t xml:space="preserve">        10</w:t>
      </w:r>
    </w:p>
    <w:p w:rsidR="00BC3DB5" w:rsidRPr="0000343D" w:rsidRDefault="00BC3DB5" w:rsidP="00BC3DB5">
      <w:pPr>
        <w:rPr>
          <w:sz w:val="22"/>
          <w:szCs w:val="22"/>
        </w:rPr>
      </w:pPr>
    </w:p>
    <w:p w:rsidR="00BC3DB5" w:rsidRPr="0000343D" w:rsidRDefault="00BC3DB5" w:rsidP="00BC3DB5">
      <w:pPr>
        <w:rPr>
          <w:sz w:val="22"/>
          <w:szCs w:val="22"/>
        </w:rPr>
      </w:pPr>
    </w:p>
    <w:p w:rsidR="00BC3DB5" w:rsidRPr="0000343D" w:rsidRDefault="00BC3DB5" w:rsidP="00BC3DB5">
      <w:pPr>
        <w:rPr>
          <w:sz w:val="22"/>
          <w:szCs w:val="22"/>
        </w:rPr>
      </w:pPr>
      <w:r w:rsidRPr="0000343D">
        <w:rPr>
          <w:sz w:val="22"/>
          <w:szCs w:val="22"/>
        </w:rPr>
        <w:t>Quality of Argument/</w:t>
      </w:r>
      <w:r w:rsidRPr="0000343D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</w:t>
      </w:r>
      <w:r w:rsidRPr="0000343D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  </w:t>
      </w:r>
      <w:r w:rsidRPr="0000343D">
        <w:rPr>
          <w:sz w:val="22"/>
          <w:szCs w:val="22"/>
        </w:rPr>
        <w:t xml:space="preserve"> 2    3 </w:t>
      </w:r>
      <w:r>
        <w:rPr>
          <w:sz w:val="22"/>
          <w:szCs w:val="22"/>
        </w:rPr>
        <w:t xml:space="preserve">   </w:t>
      </w:r>
      <w:r w:rsidRPr="0000343D">
        <w:rPr>
          <w:sz w:val="22"/>
          <w:szCs w:val="22"/>
        </w:rPr>
        <w:t>4    5</w:t>
      </w:r>
      <w:r>
        <w:rPr>
          <w:sz w:val="22"/>
          <w:szCs w:val="22"/>
        </w:rPr>
        <w:t xml:space="preserve">     </w:t>
      </w:r>
      <w:r w:rsidRPr="0000343D">
        <w:rPr>
          <w:sz w:val="22"/>
          <w:szCs w:val="22"/>
        </w:rPr>
        <w:t>6    7</w:t>
      </w:r>
      <w:r>
        <w:rPr>
          <w:sz w:val="22"/>
          <w:szCs w:val="22"/>
        </w:rPr>
        <w:t xml:space="preserve"> </w:t>
      </w:r>
      <w:r w:rsidRPr="0000343D">
        <w:rPr>
          <w:sz w:val="22"/>
          <w:szCs w:val="22"/>
        </w:rPr>
        <w:t xml:space="preserve">  8   9   10</w:t>
      </w:r>
      <w:r>
        <w:rPr>
          <w:sz w:val="22"/>
          <w:szCs w:val="22"/>
        </w:rPr>
        <w:t xml:space="preserve">   11   12     13      14       15</w:t>
      </w:r>
    </w:p>
    <w:p w:rsidR="00BC3DB5" w:rsidRPr="0000343D" w:rsidRDefault="00BC3DB5" w:rsidP="00BC3DB5">
      <w:pPr>
        <w:rPr>
          <w:sz w:val="22"/>
          <w:szCs w:val="22"/>
        </w:rPr>
      </w:pPr>
      <w:r w:rsidRPr="0000343D">
        <w:rPr>
          <w:sz w:val="22"/>
          <w:szCs w:val="22"/>
        </w:rPr>
        <w:t xml:space="preserve">      Explanation/Analysis</w:t>
      </w:r>
    </w:p>
    <w:p w:rsidR="00BC3DB5" w:rsidRPr="0000343D" w:rsidRDefault="00BC3DB5" w:rsidP="00BC3DB5">
      <w:pPr>
        <w:rPr>
          <w:sz w:val="22"/>
          <w:szCs w:val="22"/>
        </w:rPr>
      </w:pPr>
    </w:p>
    <w:p w:rsidR="00BC3DB5" w:rsidRPr="0000343D" w:rsidRDefault="00BC3DB5" w:rsidP="00BC3DB5">
      <w:pPr>
        <w:rPr>
          <w:sz w:val="22"/>
          <w:szCs w:val="22"/>
        </w:rPr>
      </w:pPr>
      <w:r w:rsidRPr="0000343D">
        <w:rPr>
          <w:sz w:val="22"/>
          <w:szCs w:val="22"/>
        </w:rPr>
        <w:t>Effective use of detail</w:t>
      </w:r>
      <w:r>
        <w:rPr>
          <w:sz w:val="22"/>
          <w:szCs w:val="22"/>
        </w:rPr>
        <w:t xml:space="preserve">                         </w:t>
      </w:r>
      <w:r w:rsidRPr="0000343D">
        <w:rPr>
          <w:sz w:val="22"/>
          <w:szCs w:val="22"/>
        </w:rPr>
        <w:t xml:space="preserve">1 </w:t>
      </w:r>
      <w:r>
        <w:rPr>
          <w:sz w:val="22"/>
          <w:szCs w:val="22"/>
        </w:rPr>
        <w:t xml:space="preserve">  </w:t>
      </w:r>
      <w:r w:rsidRPr="0000343D">
        <w:rPr>
          <w:sz w:val="22"/>
          <w:szCs w:val="22"/>
        </w:rPr>
        <w:t xml:space="preserve"> 2    3 </w:t>
      </w:r>
      <w:r>
        <w:rPr>
          <w:sz w:val="22"/>
          <w:szCs w:val="22"/>
        </w:rPr>
        <w:t xml:space="preserve">   </w:t>
      </w:r>
      <w:r w:rsidRPr="0000343D">
        <w:rPr>
          <w:sz w:val="22"/>
          <w:szCs w:val="22"/>
        </w:rPr>
        <w:t>4    5</w:t>
      </w:r>
      <w:r>
        <w:rPr>
          <w:sz w:val="22"/>
          <w:szCs w:val="22"/>
        </w:rPr>
        <w:t xml:space="preserve">     </w:t>
      </w:r>
      <w:r w:rsidRPr="0000343D">
        <w:rPr>
          <w:sz w:val="22"/>
          <w:szCs w:val="22"/>
        </w:rPr>
        <w:t>6    7</w:t>
      </w:r>
      <w:r>
        <w:rPr>
          <w:sz w:val="22"/>
          <w:szCs w:val="22"/>
        </w:rPr>
        <w:t xml:space="preserve"> </w:t>
      </w:r>
      <w:r w:rsidRPr="0000343D">
        <w:rPr>
          <w:sz w:val="22"/>
          <w:szCs w:val="22"/>
        </w:rPr>
        <w:t xml:space="preserve">  8   9   10</w:t>
      </w:r>
      <w:r>
        <w:rPr>
          <w:sz w:val="22"/>
          <w:szCs w:val="22"/>
        </w:rPr>
        <w:t xml:space="preserve">   11   12     13      14       15</w:t>
      </w:r>
    </w:p>
    <w:p w:rsidR="00BC3DB5" w:rsidRPr="0000343D" w:rsidRDefault="00BC3DB5" w:rsidP="00BC3DB5">
      <w:pPr>
        <w:rPr>
          <w:sz w:val="22"/>
          <w:szCs w:val="22"/>
        </w:rPr>
      </w:pPr>
      <w:r w:rsidRPr="0000343D">
        <w:rPr>
          <w:sz w:val="22"/>
          <w:szCs w:val="22"/>
        </w:rPr>
        <w:t xml:space="preserve">    </w:t>
      </w:r>
    </w:p>
    <w:p w:rsidR="00BC3DB5" w:rsidRPr="0000343D" w:rsidRDefault="00BC3DB5" w:rsidP="00BC3DB5">
      <w:pPr>
        <w:rPr>
          <w:sz w:val="22"/>
          <w:szCs w:val="22"/>
        </w:rPr>
      </w:pPr>
    </w:p>
    <w:p w:rsidR="00BC3DB5" w:rsidRPr="0000343D" w:rsidRDefault="00BC3DB5" w:rsidP="00BC3DB5">
      <w:pPr>
        <w:rPr>
          <w:sz w:val="22"/>
          <w:szCs w:val="22"/>
        </w:rPr>
      </w:pPr>
      <w:r w:rsidRPr="0000343D">
        <w:rPr>
          <w:sz w:val="22"/>
          <w:szCs w:val="22"/>
        </w:rPr>
        <w:t>Grade:</w:t>
      </w:r>
      <w:r>
        <w:rPr>
          <w:sz w:val="22"/>
          <w:szCs w:val="22"/>
        </w:rPr>
        <w:t xml:space="preserve">      /50   </w:t>
      </w:r>
      <w:r w:rsidRPr="0000343D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     /100 </w:t>
      </w:r>
    </w:p>
    <w:p w:rsidR="00BC3DB5" w:rsidRDefault="00BC3DB5"/>
    <w:p w:rsidR="00BC3DB5" w:rsidRDefault="00BC3DB5">
      <w:r>
        <w:rPr>
          <w:u w:val="single"/>
        </w:rPr>
        <w:t>Question #1 Subject: Heroes/Joseph Campbell</w:t>
      </w:r>
    </w:p>
    <w:p w:rsidR="00BC3DB5" w:rsidRDefault="00BC3DB5"/>
    <w:p w:rsidR="009F54DE" w:rsidRDefault="009F54DE">
      <w:r>
        <w:t>--Odysseus is a hero</w:t>
      </w:r>
    </w:p>
    <w:p w:rsidR="009F54DE" w:rsidRDefault="009F54DE">
      <w:r>
        <w:t>--Qualities of a hero (Joseph Campbell)</w:t>
      </w:r>
    </w:p>
    <w:p w:rsidR="009F54DE" w:rsidRDefault="009F54DE">
      <w:r>
        <w:t>--A hero needs a moral objective</w:t>
      </w:r>
    </w:p>
    <w:p w:rsidR="009F54DE" w:rsidRDefault="009F54DE">
      <w:r>
        <w:t>--Heroes often go on journeys</w:t>
      </w:r>
    </w:p>
    <w:p w:rsidR="009F54DE" w:rsidRDefault="009F54DE">
      <w:r>
        <w:t>--Heroes face challenges</w:t>
      </w:r>
    </w:p>
    <w:p w:rsidR="009F54DE" w:rsidRDefault="009F54DE">
      <w:r>
        <w:t>--Hero experiences something greater than the common human experience</w:t>
      </w:r>
    </w:p>
    <w:p w:rsidR="009F54DE" w:rsidRDefault="009F54DE">
      <w:r>
        <w:t>--Often have an antagonist/opponent</w:t>
      </w:r>
    </w:p>
    <w:p w:rsidR="009F54DE" w:rsidRDefault="009F54DE">
      <w:r>
        <w:t>--Is Sam a hero?</w:t>
      </w:r>
    </w:p>
    <w:p w:rsidR="009F54DE" w:rsidRDefault="009F54DE">
      <w:r>
        <w:t>--Heroes sometimes get a significant other…according to Michael Stevens, not Joseph Campbell</w:t>
      </w:r>
    </w:p>
    <w:p w:rsidR="009F54DE" w:rsidRDefault="009F54DE">
      <w:r>
        <w:t>--Tolkien has no clear hero in his books</w:t>
      </w:r>
    </w:p>
    <w:p w:rsidR="009F54DE" w:rsidRDefault="009F54DE">
      <w:r>
        <w:t>--Is Tolkien the hero himself?</w:t>
      </w:r>
    </w:p>
    <w:p w:rsidR="009F54DE" w:rsidRDefault="009F54DE">
      <w:r>
        <w:t>--Many characters in Tolkien could be considered a hero</w:t>
      </w:r>
    </w:p>
    <w:p w:rsidR="009F54DE" w:rsidRDefault="009F54DE">
      <w:r>
        <w:t>--Is Gollum a hero for destroying the ring, or is he an antagonist for taking it away</w:t>
      </w:r>
      <w:proofErr w:type="gramStart"/>
      <w:r>
        <w:t>?*</w:t>
      </w:r>
      <w:proofErr w:type="gramEnd"/>
      <w:r>
        <w:t>*</w:t>
      </w:r>
    </w:p>
    <w:p w:rsidR="009F54DE" w:rsidRDefault="009F54DE">
      <w:r>
        <w:t>--Is Frodo a hero?</w:t>
      </w:r>
    </w:p>
    <w:p w:rsidR="009F54DE" w:rsidRDefault="009F54DE">
      <w:r>
        <w:t>--Heroes go through a challenge, then change, and grow as characters.</w:t>
      </w:r>
    </w:p>
    <w:p w:rsidR="009F54DE" w:rsidRDefault="009F54DE">
      <w:r>
        <w:t xml:space="preserve">--Aragorn a hero in </w:t>
      </w:r>
      <w:r>
        <w:rPr>
          <w:i/>
        </w:rPr>
        <w:t>LOTR</w:t>
      </w:r>
      <w:r>
        <w:t>? No, says Jacob Hane</w:t>
      </w:r>
    </w:p>
    <w:p w:rsidR="009F54DE" w:rsidRDefault="009F54DE">
      <w:r>
        <w:t>--What makes Odysseus a hero for the Greeks?</w:t>
      </w:r>
    </w:p>
    <w:p w:rsidR="009F54DE" w:rsidRDefault="009F54DE">
      <w:r>
        <w:t>--What makes Beowulf a hero in his epic?</w:t>
      </w:r>
    </w:p>
    <w:p w:rsidR="00FD0883" w:rsidRDefault="00FD0883" w:rsidP="00730013"/>
    <w:p w:rsidR="00FD0883" w:rsidRDefault="00FD0883" w:rsidP="00730013"/>
    <w:p w:rsidR="00FD0883" w:rsidRDefault="00FD0883" w:rsidP="00730013"/>
    <w:p w:rsidR="00BC3DB5" w:rsidRDefault="00BC3DB5">
      <w:r>
        <w:rPr>
          <w:u w:val="single"/>
        </w:rPr>
        <w:t xml:space="preserve">Question #2 Subject: </w:t>
      </w:r>
      <w:r w:rsidR="00424F12">
        <w:rPr>
          <w:u w:val="single"/>
        </w:rPr>
        <w:t>Opinions about War</w:t>
      </w:r>
    </w:p>
    <w:p w:rsidR="00424F12" w:rsidRDefault="00424F12"/>
    <w:p w:rsidR="00235581" w:rsidRDefault="00B159A6">
      <w:r>
        <w:t>--Tolkien hates war</w:t>
      </w:r>
      <w:proofErr w:type="gramStart"/>
      <w:r>
        <w:t>.*</w:t>
      </w:r>
      <w:proofErr w:type="gramEnd"/>
      <w:r>
        <w:t>****</w:t>
      </w:r>
    </w:p>
    <w:p w:rsidR="00B159A6" w:rsidRDefault="00B159A6">
      <w:r>
        <w:t>--Not every hero dies a noble death</w:t>
      </w:r>
    </w:p>
    <w:p w:rsidR="00B159A6" w:rsidRDefault="00B159A6">
      <w:r>
        <w:t>--Allegorical elements in LOTR, even if Tolkien argued there were not.</w:t>
      </w:r>
    </w:p>
    <w:p w:rsidR="00B159A6" w:rsidRDefault="00B159A6">
      <w:r>
        <w:t>--Tolkien’s history as a soldier in WWI.</w:t>
      </w:r>
    </w:p>
    <w:p w:rsidR="00B159A6" w:rsidRDefault="00B159A6">
      <w:r>
        <w:t>--Saruman’s treatment at the end akin to the way Tolkien wanted Germany treated?</w:t>
      </w:r>
    </w:p>
    <w:p w:rsidR="00B159A6" w:rsidRDefault="00B159A6">
      <w:r>
        <w:t>--Beowulf is glorified for his skill in war and battle</w:t>
      </w:r>
    </w:p>
    <w:p w:rsidR="00B159A6" w:rsidRDefault="00B159A6">
      <w:r>
        <w:t>--War is glorified in Beowulf</w:t>
      </w:r>
    </w:p>
    <w:p w:rsidR="00B159A6" w:rsidRDefault="00B159A6">
      <w:r>
        <w:t>--Glorified war in Odyssey, but at a cost (PTSD)</w:t>
      </w:r>
    </w:p>
    <w:p w:rsidR="00B159A6" w:rsidRDefault="00B159A6">
      <w:r>
        <w:t>--War skills most important quality for Odysseus (shooting arrows through axes)</w:t>
      </w:r>
    </w:p>
    <w:p w:rsidR="00B159A6" w:rsidRPr="00FD0883" w:rsidRDefault="00B159A6">
      <w:r>
        <w:t xml:space="preserve">--Find evidence in books to support possible attitudes of authors </w:t>
      </w:r>
    </w:p>
    <w:p w:rsidR="00FD0883" w:rsidRDefault="00FD0883"/>
    <w:p w:rsidR="00FD0883" w:rsidRDefault="00FD0883"/>
    <w:p w:rsidR="00424F12" w:rsidRDefault="00424F12">
      <w:pPr>
        <w:rPr>
          <w:u w:val="single"/>
        </w:rPr>
      </w:pPr>
      <w:r>
        <w:rPr>
          <w:u w:val="single"/>
        </w:rPr>
        <w:t>Question #3: Subject: The Journey (</w:t>
      </w:r>
      <w:r w:rsidRPr="00424F12">
        <w:rPr>
          <w:i/>
          <w:u w:val="single"/>
        </w:rPr>
        <w:t>Beowulf</w:t>
      </w:r>
      <w:r>
        <w:rPr>
          <w:u w:val="single"/>
        </w:rPr>
        <w:t xml:space="preserve"> not included)</w:t>
      </w:r>
    </w:p>
    <w:p w:rsidR="00424F12" w:rsidRDefault="00424F12">
      <w:pPr>
        <w:rPr>
          <w:u w:val="single"/>
        </w:rPr>
      </w:pPr>
    </w:p>
    <w:p w:rsidR="00235581" w:rsidRDefault="00B159A6">
      <w:r>
        <w:t>--W.H. Auden’s 6 characteristics of a journey.</w:t>
      </w:r>
    </w:p>
    <w:p w:rsidR="00B159A6" w:rsidRDefault="00B159A6">
      <w:r>
        <w:t>1) Goal (treasure, love, something)</w:t>
      </w:r>
    </w:p>
    <w:p w:rsidR="00B159A6" w:rsidRDefault="00B159A6">
      <w:r>
        <w:t>2) You need a hero who is the only one who can accomplish the goal.</w:t>
      </w:r>
    </w:p>
    <w:p w:rsidR="00B159A6" w:rsidRDefault="00B159A6">
      <w:r>
        <w:t>3) Magical advisor who aids quest</w:t>
      </w:r>
    </w:p>
    <w:p w:rsidR="00B159A6" w:rsidRDefault="00B159A6">
      <w:r>
        <w:t>4) Journey is not known yet—no location of the end or destination</w:t>
      </w:r>
    </w:p>
    <w:p w:rsidR="00B159A6" w:rsidRDefault="00B159A6">
      <w:r>
        <w:t>5) Obstacles and challenges that must be overcome.</w:t>
      </w:r>
    </w:p>
    <w:p w:rsidR="00B159A6" w:rsidRPr="00B159A6" w:rsidRDefault="00B159A6">
      <w:r>
        <w:t xml:space="preserve">6) Guardian!  </w:t>
      </w:r>
    </w:p>
    <w:p w:rsidR="00B159A6" w:rsidRDefault="00B159A6">
      <w:pPr>
        <w:rPr>
          <w:u w:val="single"/>
        </w:rPr>
      </w:pPr>
    </w:p>
    <w:p w:rsidR="00B159A6" w:rsidRDefault="00B159A6">
      <w:r>
        <w:t>--Tolkien doesn’t follow this structure (in LOTR), in the Hobbit, he does come closer to following it.</w:t>
      </w:r>
    </w:p>
    <w:p w:rsidR="00B159A6" w:rsidRDefault="00B159A6">
      <w:r>
        <w:t>--Odyssey does follow it.</w:t>
      </w:r>
    </w:p>
    <w:p w:rsidR="00B159A6" w:rsidRDefault="00B159A6">
      <w:r>
        <w:t xml:space="preserve">--Beowulf doesn’t journey. </w:t>
      </w:r>
    </w:p>
    <w:p w:rsidR="00B159A6" w:rsidRDefault="00B159A6"/>
    <w:p w:rsidR="00424F12" w:rsidRDefault="00424F12">
      <w:pPr>
        <w:rPr>
          <w:u w:val="single"/>
        </w:rPr>
      </w:pPr>
      <w:bookmarkStart w:id="0" w:name="_GoBack"/>
      <w:bookmarkEnd w:id="0"/>
      <w:r>
        <w:rPr>
          <w:u w:val="single"/>
        </w:rPr>
        <w:t>Last Minute Reminders:</w:t>
      </w:r>
    </w:p>
    <w:p w:rsidR="00DB2FE2" w:rsidRDefault="00DB2FE2" w:rsidP="00DB2FE2">
      <w:pPr>
        <w:pStyle w:val="ListParagraph"/>
        <w:numPr>
          <w:ilvl w:val="0"/>
          <w:numId w:val="6"/>
        </w:numPr>
      </w:pPr>
      <w:r>
        <w:t>Good luck!</w:t>
      </w:r>
    </w:p>
    <w:p w:rsidR="00DB2FE2" w:rsidRDefault="00DB2FE2" w:rsidP="00DB2FE2">
      <w:pPr>
        <w:pStyle w:val="ListParagraph"/>
        <w:numPr>
          <w:ilvl w:val="0"/>
          <w:numId w:val="6"/>
        </w:numPr>
      </w:pPr>
      <w:r>
        <w:t>Bring a pen or pencil.</w:t>
      </w:r>
    </w:p>
    <w:p w:rsidR="00DB2FE2" w:rsidRDefault="00DB2FE2" w:rsidP="00DB2FE2">
      <w:pPr>
        <w:pStyle w:val="ListParagraph"/>
        <w:numPr>
          <w:ilvl w:val="0"/>
          <w:numId w:val="6"/>
        </w:numPr>
      </w:pPr>
      <w:r>
        <w:t>Keep your eyes on the clock.</w:t>
      </w:r>
    </w:p>
    <w:p w:rsidR="00DB2FE2" w:rsidRDefault="00DB2FE2" w:rsidP="00DB2FE2">
      <w:pPr>
        <w:pStyle w:val="ListParagraph"/>
        <w:numPr>
          <w:ilvl w:val="0"/>
          <w:numId w:val="6"/>
        </w:numPr>
      </w:pPr>
      <w:r>
        <w:t>READ THE QUESTIONS CAREFULLY!!!</w:t>
      </w:r>
    </w:p>
    <w:p w:rsidR="00DB2FE2" w:rsidRDefault="00DB2FE2" w:rsidP="00DB2FE2">
      <w:pPr>
        <w:pStyle w:val="ListParagraph"/>
        <w:numPr>
          <w:ilvl w:val="0"/>
          <w:numId w:val="6"/>
        </w:numPr>
      </w:pPr>
      <w:r>
        <w:t>Don’t forget to go!</w:t>
      </w:r>
    </w:p>
    <w:p w:rsidR="00DB2FE2" w:rsidRDefault="00DB2FE2" w:rsidP="00DB2FE2"/>
    <w:p w:rsidR="00DB2FE2" w:rsidRPr="00424F12" w:rsidRDefault="00DB2FE2" w:rsidP="00DB2FE2">
      <w:pPr>
        <w:pStyle w:val="ListParagraph"/>
      </w:pPr>
    </w:p>
    <w:sectPr w:rsidR="00DB2FE2" w:rsidRPr="00424F12" w:rsidSect="00BC3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CE6"/>
    <w:multiLevelType w:val="hybridMultilevel"/>
    <w:tmpl w:val="271A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BCF"/>
    <w:multiLevelType w:val="hybridMultilevel"/>
    <w:tmpl w:val="E570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695A"/>
    <w:multiLevelType w:val="hybridMultilevel"/>
    <w:tmpl w:val="FE74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75747"/>
    <w:multiLevelType w:val="hybridMultilevel"/>
    <w:tmpl w:val="ED08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F17C2"/>
    <w:multiLevelType w:val="hybridMultilevel"/>
    <w:tmpl w:val="32846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807AB"/>
    <w:multiLevelType w:val="hybridMultilevel"/>
    <w:tmpl w:val="A354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B5"/>
    <w:rsid w:val="00093175"/>
    <w:rsid w:val="0016487D"/>
    <w:rsid w:val="00235581"/>
    <w:rsid w:val="00424F12"/>
    <w:rsid w:val="004F3078"/>
    <w:rsid w:val="005A6991"/>
    <w:rsid w:val="00730013"/>
    <w:rsid w:val="007B2159"/>
    <w:rsid w:val="009433DD"/>
    <w:rsid w:val="009E2562"/>
    <w:rsid w:val="009F54DE"/>
    <w:rsid w:val="00A27B9A"/>
    <w:rsid w:val="00A44DEC"/>
    <w:rsid w:val="00B159A6"/>
    <w:rsid w:val="00BC3DB5"/>
    <w:rsid w:val="00C30029"/>
    <w:rsid w:val="00C617FF"/>
    <w:rsid w:val="00DB2FE2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2E9A"/>
  <w15:chartTrackingRefBased/>
  <w15:docId w15:val="{63C2EA33-CA0E-4CBD-9B3C-A129F82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Matthew</dc:creator>
  <cp:keywords/>
  <dc:description/>
  <cp:lastModifiedBy>Fisher, Matthew</cp:lastModifiedBy>
  <cp:revision>3</cp:revision>
  <dcterms:created xsi:type="dcterms:W3CDTF">2018-05-22T13:28:00Z</dcterms:created>
  <dcterms:modified xsi:type="dcterms:W3CDTF">2018-05-24T12:22:00Z</dcterms:modified>
</cp:coreProperties>
</file>